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C01" w:rsidRDefault="00376C01" w:rsidP="00376C01">
      <w:pPr>
        <w:shd w:val="clear" w:color="auto" w:fill="FFFFFF"/>
        <w:spacing w:before="195" w:after="255" w:line="240" w:lineRule="auto"/>
        <w:ind w:left="300"/>
        <w:outlineLvl w:val="0"/>
        <w:rPr>
          <w:rFonts w:ascii="Arial" w:eastAsia="Times New Roman" w:hAnsi="Arial" w:cs="Arial"/>
          <w:color w:val="0877A1"/>
          <w:kern w:val="36"/>
          <w:sz w:val="33"/>
          <w:szCs w:val="33"/>
          <w:lang w:eastAsia="ru-RU"/>
        </w:rPr>
      </w:pPr>
      <w:r>
        <w:rPr>
          <w:rFonts w:ascii="Arial" w:eastAsia="Times New Roman" w:hAnsi="Arial" w:cs="Arial"/>
          <w:color w:val="0877A1"/>
          <w:kern w:val="36"/>
          <w:sz w:val="33"/>
          <w:szCs w:val="33"/>
          <w:lang w:eastAsia="ru-RU"/>
        </w:rPr>
        <w:t xml:space="preserve">                           МАСТЕР-КЛАСС</w:t>
      </w:r>
    </w:p>
    <w:p w:rsidR="00376C01" w:rsidRDefault="00376C01" w:rsidP="00376C01">
      <w:pPr>
        <w:shd w:val="clear" w:color="auto" w:fill="FFFFFF"/>
        <w:spacing w:before="195" w:after="255" w:line="240" w:lineRule="auto"/>
        <w:ind w:left="300"/>
        <w:outlineLvl w:val="0"/>
        <w:rPr>
          <w:rFonts w:ascii="Arial" w:eastAsia="Times New Roman" w:hAnsi="Arial" w:cs="Arial"/>
          <w:color w:val="0877A1"/>
          <w:kern w:val="36"/>
          <w:sz w:val="33"/>
          <w:szCs w:val="33"/>
          <w:lang w:eastAsia="ru-RU"/>
        </w:rPr>
      </w:pPr>
      <w:r>
        <w:rPr>
          <w:rFonts w:ascii="Arial" w:eastAsia="Times New Roman" w:hAnsi="Arial" w:cs="Arial"/>
          <w:color w:val="0877A1"/>
          <w:kern w:val="36"/>
          <w:sz w:val="33"/>
          <w:szCs w:val="33"/>
          <w:lang w:eastAsia="ru-RU"/>
        </w:rPr>
        <w:t xml:space="preserve">          Играем пальчиками-развиваем речь</w:t>
      </w:r>
    </w:p>
    <w:p w:rsidR="00376C01" w:rsidRPr="00376C01" w:rsidRDefault="00376C01" w:rsidP="00376C01">
      <w:pPr>
        <w:shd w:val="clear" w:color="auto" w:fill="FFFFFF"/>
        <w:spacing w:before="195" w:after="255" w:line="240" w:lineRule="auto"/>
        <w:ind w:left="300"/>
        <w:outlineLvl w:val="0"/>
        <w:rPr>
          <w:rFonts w:ascii="Arial" w:eastAsia="Times New Roman" w:hAnsi="Arial" w:cs="Arial"/>
          <w:color w:val="0877A1"/>
          <w:kern w:val="36"/>
          <w:sz w:val="33"/>
          <w:szCs w:val="33"/>
          <w:lang w:eastAsia="ru-RU"/>
        </w:rPr>
      </w:pPr>
      <w:r w:rsidRPr="00376C01">
        <w:rPr>
          <w:rFonts w:ascii="Arial" w:eastAsia="Times New Roman" w:hAnsi="Arial" w:cs="Arial"/>
          <w:color w:val="0877A1"/>
          <w:kern w:val="36"/>
          <w:sz w:val="33"/>
          <w:szCs w:val="33"/>
          <w:lang w:eastAsia="ru-RU"/>
        </w:rPr>
        <w:t>Важность пальчиковых упражнений для ребёнка</w:t>
      </w:r>
    </w:p>
    <w:p w:rsidR="00376C01" w:rsidRPr="00376C01" w:rsidRDefault="00376C01" w:rsidP="00376C01">
      <w:pPr>
        <w:shd w:val="clear" w:color="auto" w:fill="FFFFFF"/>
        <w:spacing w:after="105" w:line="240" w:lineRule="auto"/>
        <w:jc w:val="both"/>
        <w:rPr>
          <w:rFonts w:ascii="Verdana" w:eastAsia="Times New Roman" w:hAnsi="Verdana" w:cs="Times New Roman"/>
          <w:b/>
          <w:bCs/>
          <w:color w:val="0877A1"/>
          <w:sz w:val="20"/>
          <w:szCs w:val="20"/>
          <w:lang w:eastAsia="ru-RU"/>
        </w:rPr>
      </w:pPr>
      <w:r>
        <w:rPr>
          <w:rFonts w:ascii="Verdana" w:eastAsia="Times New Roman" w:hAnsi="Verdana" w:cs="Times New Roman"/>
          <w:b/>
          <w:bCs/>
          <w:color w:val="0877A1"/>
          <w:sz w:val="20"/>
          <w:szCs w:val="20"/>
          <w:lang w:eastAsia="ru-RU"/>
        </w:rPr>
        <w:t xml:space="preserve">                                 </w:t>
      </w:r>
      <w:r w:rsidRPr="00376C01">
        <w:rPr>
          <w:rFonts w:ascii="Verdana" w:eastAsia="Times New Roman" w:hAnsi="Verdana" w:cs="Times New Roman"/>
          <w:b/>
          <w:bCs/>
          <w:color w:val="0877A1"/>
          <w:sz w:val="20"/>
          <w:szCs w:val="20"/>
          <w:lang w:eastAsia="ru-RU"/>
        </w:rPr>
        <w:t>Пальцы помогают говорить.</w:t>
      </w:r>
    </w:p>
    <w:p w:rsidR="00376C01" w:rsidRPr="00376C01" w:rsidRDefault="00376C01" w:rsidP="00376C01">
      <w:pPr>
        <w:shd w:val="clear" w:color="auto" w:fill="FFFFFF"/>
        <w:spacing w:after="105" w:line="240" w:lineRule="auto"/>
        <w:jc w:val="both"/>
        <w:rPr>
          <w:rFonts w:ascii="Verdana" w:eastAsia="Times New Roman" w:hAnsi="Verdana" w:cs="Times New Roman"/>
          <w:color w:val="000000"/>
          <w:sz w:val="20"/>
          <w:szCs w:val="20"/>
          <w:lang w:eastAsia="ru-RU"/>
        </w:rPr>
      </w:pPr>
      <w:r w:rsidRPr="00376C01">
        <w:rPr>
          <w:rFonts w:ascii="Verdana" w:eastAsia="Times New Roman" w:hAnsi="Verdana" w:cs="Times New Roman"/>
          <w:color w:val="000000"/>
          <w:sz w:val="20"/>
          <w:szCs w:val="20"/>
          <w:lang w:eastAsia="ru-RU"/>
        </w:rPr>
        <w:t>Проследим влияние пальчиковых движений на развитие ребёнка.</w:t>
      </w:r>
    </w:p>
    <w:p w:rsidR="00376C01" w:rsidRPr="00376C01" w:rsidRDefault="00376C01" w:rsidP="00376C01">
      <w:pPr>
        <w:shd w:val="clear" w:color="auto" w:fill="FFFFFF"/>
        <w:spacing w:after="105" w:line="240" w:lineRule="auto"/>
        <w:jc w:val="both"/>
        <w:rPr>
          <w:rFonts w:ascii="Verdana" w:eastAsia="Times New Roman" w:hAnsi="Verdana" w:cs="Times New Roman"/>
          <w:color w:val="0E1B98"/>
          <w:sz w:val="21"/>
          <w:szCs w:val="21"/>
          <w:lang w:eastAsia="ru-RU"/>
        </w:rPr>
      </w:pPr>
      <w:r w:rsidRPr="00376C01">
        <w:rPr>
          <w:rFonts w:ascii="Verdana" w:eastAsia="Times New Roman" w:hAnsi="Verdana" w:cs="Times New Roman"/>
          <w:color w:val="0E1B98"/>
          <w:sz w:val="21"/>
          <w:szCs w:val="21"/>
          <w:lang w:eastAsia="ru-RU"/>
        </w:rPr>
        <w:t>Ребёнку 1-2 года.</w:t>
      </w:r>
    </w:p>
    <w:p w:rsidR="00376C01" w:rsidRPr="00376C01" w:rsidRDefault="00376C01" w:rsidP="00376C01">
      <w:pPr>
        <w:shd w:val="clear" w:color="auto" w:fill="FFFFFF"/>
        <w:spacing w:after="0" w:line="240" w:lineRule="auto"/>
        <w:jc w:val="both"/>
        <w:rPr>
          <w:rFonts w:ascii="Verdana" w:eastAsia="Times New Roman" w:hAnsi="Verdana" w:cs="Times New Roman"/>
          <w:color w:val="000000"/>
          <w:sz w:val="20"/>
          <w:szCs w:val="20"/>
          <w:lang w:eastAsia="ru-RU"/>
        </w:rPr>
      </w:pPr>
      <w:r w:rsidRPr="00376C01">
        <w:rPr>
          <w:rFonts w:ascii="Verdana" w:eastAsia="Times New Roman" w:hAnsi="Verdana" w:cs="Times New Roman"/>
          <w:color w:val="000000"/>
          <w:sz w:val="20"/>
          <w:szCs w:val="20"/>
          <w:lang w:eastAsia="ru-RU"/>
        </w:rPr>
        <w:t>Помните: ум ребенка на кончиках его пальцев.</w:t>
      </w:r>
      <w:r w:rsidRPr="00376C01">
        <w:rPr>
          <w:rFonts w:ascii="Verdana" w:eastAsia="Times New Roman" w:hAnsi="Verdana" w:cs="Times New Roman"/>
          <w:color w:val="000000"/>
          <w:sz w:val="20"/>
          <w:szCs w:val="20"/>
          <w:lang w:eastAsia="ru-RU"/>
        </w:rPr>
        <w:br/>
        <w:t>Малыш сначала обследует предметы, узнаёт, какие они на ощупь, что с ними нужно делать, и только потом запоминает, как эти предметы называются. Здесь прослеживается связь пальчиковых движений с развитием речи, накоплением словарного запаса.</w:t>
      </w:r>
    </w:p>
    <w:p w:rsidR="00376C01" w:rsidRPr="00376C01" w:rsidRDefault="00376C01" w:rsidP="00376C01">
      <w:pPr>
        <w:shd w:val="clear" w:color="auto" w:fill="FFFFFF"/>
        <w:spacing w:after="105" w:line="240" w:lineRule="auto"/>
        <w:jc w:val="both"/>
        <w:rPr>
          <w:rFonts w:ascii="Verdana" w:eastAsia="Times New Roman" w:hAnsi="Verdana" w:cs="Times New Roman"/>
          <w:color w:val="000000"/>
          <w:sz w:val="20"/>
          <w:szCs w:val="20"/>
          <w:lang w:eastAsia="ru-RU"/>
        </w:rPr>
      </w:pPr>
      <w:r w:rsidRPr="00376C01">
        <w:rPr>
          <w:rFonts w:ascii="Verdana" w:eastAsia="Times New Roman" w:hAnsi="Verdana" w:cs="Times New Roman"/>
          <w:color w:val="000000"/>
          <w:sz w:val="20"/>
          <w:szCs w:val="20"/>
          <w:lang w:eastAsia="ru-RU"/>
        </w:rPr>
        <w:t>Обследуйте предметы вместе с малышом (смотрите, трогайте, слушайте, нюхайте, пробуйте на вкус), рассказывайте и спрашивайте обо всем, чем интересовались, и речевое развитие ребенка пойдет быстрее.</w:t>
      </w:r>
    </w:p>
    <w:p w:rsidR="00376C01" w:rsidRPr="00376C01" w:rsidRDefault="00376C01" w:rsidP="00376C01">
      <w:pPr>
        <w:shd w:val="clear" w:color="auto" w:fill="FFFFFF"/>
        <w:spacing w:after="105" w:line="240" w:lineRule="auto"/>
        <w:jc w:val="both"/>
        <w:rPr>
          <w:rFonts w:ascii="Verdana" w:eastAsia="Times New Roman" w:hAnsi="Verdana" w:cs="Times New Roman"/>
          <w:color w:val="0E1B98"/>
          <w:sz w:val="21"/>
          <w:szCs w:val="21"/>
          <w:lang w:eastAsia="ru-RU"/>
        </w:rPr>
      </w:pPr>
      <w:r w:rsidRPr="00376C01">
        <w:rPr>
          <w:rFonts w:ascii="Verdana" w:eastAsia="Times New Roman" w:hAnsi="Verdana" w:cs="Times New Roman"/>
          <w:color w:val="0E1B98"/>
          <w:sz w:val="21"/>
          <w:szCs w:val="21"/>
          <w:lang w:eastAsia="ru-RU"/>
        </w:rPr>
        <w:t>Ребёнку 2-5 лет.</w:t>
      </w:r>
    </w:p>
    <w:p w:rsidR="00376C01" w:rsidRPr="00376C01" w:rsidRDefault="00376C01" w:rsidP="00376C01">
      <w:pPr>
        <w:shd w:val="clear" w:color="auto" w:fill="FFFFFF"/>
        <w:spacing w:after="105" w:line="240" w:lineRule="auto"/>
        <w:jc w:val="both"/>
        <w:rPr>
          <w:rFonts w:ascii="Verdana" w:eastAsia="Times New Roman" w:hAnsi="Verdana" w:cs="Times New Roman"/>
          <w:color w:val="000000"/>
          <w:sz w:val="20"/>
          <w:szCs w:val="20"/>
          <w:lang w:eastAsia="ru-RU"/>
        </w:rPr>
      </w:pPr>
      <w:r w:rsidRPr="00376C01">
        <w:rPr>
          <w:rFonts w:ascii="Verdana" w:eastAsia="Times New Roman" w:hAnsi="Verdana" w:cs="Times New Roman"/>
          <w:color w:val="000000"/>
          <w:sz w:val="20"/>
          <w:szCs w:val="20"/>
          <w:lang w:eastAsia="ru-RU"/>
        </w:rPr>
        <w:t xml:space="preserve">При выполнении упражнений для мелкой моторики малыш учится делать четкие, координированные движения пальчиками, вырабатывается умение ими управлять, произвольно изменять их положение. Пальчики, как и язычок, - это маленькие части тела. Точные движения ими выполнять труднее, чем, например, руками, ногами. Правильная </w:t>
      </w:r>
      <w:r>
        <w:rPr>
          <w:rFonts w:ascii="Verdana" w:eastAsia="Times New Roman" w:hAnsi="Verdana" w:cs="Times New Roman"/>
          <w:color w:val="000000"/>
          <w:sz w:val="20"/>
          <w:szCs w:val="20"/>
          <w:lang w:eastAsia="ru-RU"/>
        </w:rPr>
        <w:t>работа язычка и пальчиков зависи</w:t>
      </w:r>
      <w:r w:rsidRPr="00376C01">
        <w:rPr>
          <w:rFonts w:ascii="Verdana" w:eastAsia="Times New Roman" w:hAnsi="Verdana" w:cs="Times New Roman"/>
          <w:color w:val="000000"/>
          <w:sz w:val="20"/>
          <w:szCs w:val="20"/>
          <w:lang w:eastAsia="ru-RU"/>
        </w:rPr>
        <w:t xml:space="preserve">т друг от друга, так как двигательная зона в коре головного мозга находится рядом с </w:t>
      </w:r>
      <w:proofErr w:type="spellStart"/>
      <w:r w:rsidRPr="00376C01">
        <w:rPr>
          <w:rFonts w:ascii="Verdana" w:eastAsia="Times New Roman" w:hAnsi="Verdana" w:cs="Times New Roman"/>
          <w:color w:val="000000"/>
          <w:sz w:val="20"/>
          <w:szCs w:val="20"/>
          <w:lang w:eastAsia="ru-RU"/>
        </w:rPr>
        <w:t>речедвигательной</w:t>
      </w:r>
      <w:proofErr w:type="spellEnd"/>
      <w:r w:rsidRPr="00376C01">
        <w:rPr>
          <w:rFonts w:ascii="Verdana" w:eastAsia="Times New Roman" w:hAnsi="Verdana" w:cs="Times New Roman"/>
          <w:color w:val="000000"/>
          <w:sz w:val="20"/>
          <w:szCs w:val="20"/>
          <w:lang w:eastAsia="ru-RU"/>
        </w:rPr>
        <w:t>; центры, отвечающие за моторику язычка и пальчиков, занимают наибольшее место по сравнению с другими моторными центрами, они взаимосвязаны.</w:t>
      </w:r>
    </w:p>
    <w:p w:rsidR="00376C01" w:rsidRPr="00376C01" w:rsidRDefault="00376C01" w:rsidP="00376C01">
      <w:pPr>
        <w:shd w:val="clear" w:color="auto" w:fill="FFFFFF"/>
        <w:spacing w:after="105" w:line="240" w:lineRule="auto"/>
        <w:jc w:val="both"/>
        <w:rPr>
          <w:rFonts w:ascii="Verdana" w:eastAsia="Times New Roman" w:hAnsi="Verdana" w:cs="Times New Roman"/>
          <w:color w:val="000000"/>
          <w:sz w:val="20"/>
          <w:szCs w:val="20"/>
          <w:lang w:eastAsia="ru-RU"/>
        </w:rPr>
      </w:pPr>
      <w:r w:rsidRPr="00376C01">
        <w:rPr>
          <w:rFonts w:ascii="Verdana" w:eastAsia="Times New Roman" w:hAnsi="Verdana" w:cs="Times New Roman"/>
          <w:color w:val="000000"/>
          <w:sz w:val="20"/>
          <w:szCs w:val="20"/>
          <w:lang w:eastAsia="ru-RU"/>
        </w:rPr>
        <w:t>Научившись управлять своими пальчиками, ребёнку проще владеть язычком, ставить его в нужное положение при произнесении звуков. Итак, пальчиковая гимнастика – одно из важных условий воспитания правильного прои</w:t>
      </w:r>
      <w:bookmarkStart w:id="0" w:name="_GoBack"/>
      <w:r w:rsidRPr="00376C01">
        <w:rPr>
          <w:rFonts w:ascii="Verdana" w:eastAsia="Times New Roman" w:hAnsi="Verdana" w:cs="Times New Roman"/>
          <w:color w:val="000000"/>
          <w:sz w:val="20"/>
          <w:szCs w:val="20"/>
          <w:lang w:eastAsia="ru-RU"/>
        </w:rPr>
        <w:t>з</w:t>
      </w:r>
      <w:bookmarkEnd w:id="0"/>
      <w:r w:rsidRPr="00376C01">
        <w:rPr>
          <w:rFonts w:ascii="Verdana" w:eastAsia="Times New Roman" w:hAnsi="Verdana" w:cs="Times New Roman"/>
          <w:color w:val="000000"/>
          <w:sz w:val="20"/>
          <w:szCs w:val="20"/>
          <w:lang w:eastAsia="ru-RU"/>
        </w:rPr>
        <w:t>ношения. Развитие мелкой моторики и артикуляционного аппарата связаны – при выполнении движений пальчиками стимулируются нервные окончания, которые передают сигналы в головной мозг, в его моторный центр, что способствует активизации движений речевого аппарата. Также сопровождение упражнений речью способствует тренировке в произношении.</w:t>
      </w:r>
    </w:p>
    <w:p w:rsidR="00376C01" w:rsidRPr="00376C01" w:rsidRDefault="00376C01" w:rsidP="00376C01">
      <w:pPr>
        <w:shd w:val="clear" w:color="auto" w:fill="FFFFFF"/>
        <w:spacing w:after="105" w:line="240" w:lineRule="auto"/>
        <w:jc w:val="both"/>
        <w:rPr>
          <w:rFonts w:ascii="Verdana" w:eastAsia="Times New Roman" w:hAnsi="Verdana" w:cs="Times New Roman"/>
          <w:color w:val="0E1B98"/>
          <w:sz w:val="21"/>
          <w:szCs w:val="21"/>
          <w:lang w:eastAsia="ru-RU"/>
        </w:rPr>
      </w:pPr>
      <w:r w:rsidRPr="00376C01">
        <w:rPr>
          <w:rFonts w:ascii="Verdana" w:eastAsia="Times New Roman" w:hAnsi="Verdana" w:cs="Times New Roman"/>
          <w:color w:val="0E1B98"/>
          <w:sz w:val="21"/>
          <w:szCs w:val="21"/>
          <w:lang w:eastAsia="ru-RU"/>
        </w:rPr>
        <w:t>Ребёнку 5-7 лет.</w:t>
      </w:r>
    </w:p>
    <w:p w:rsidR="00376C01" w:rsidRPr="00376C01" w:rsidRDefault="00376C01" w:rsidP="00376C01">
      <w:pPr>
        <w:shd w:val="clear" w:color="auto" w:fill="FFFFFF"/>
        <w:spacing w:after="105" w:line="240" w:lineRule="auto"/>
        <w:jc w:val="both"/>
        <w:rPr>
          <w:rFonts w:ascii="Verdana" w:eastAsia="Times New Roman" w:hAnsi="Verdana" w:cs="Times New Roman"/>
          <w:color w:val="000000"/>
          <w:sz w:val="20"/>
          <w:szCs w:val="20"/>
          <w:lang w:eastAsia="ru-RU"/>
        </w:rPr>
      </w:pPr>
      <w:r w:rsidRPr="00376C01">
        <w:rPr>
          <w:rFonts w:ascii="Verdana" w:eastAsia="Times New Roman" w:hAnsi="Verdana" w:cs="Times New Roman"/>
          <w:color w:val="000000"/>
          <w:sz w:val="20"/>
          <w:szCs w:val="20"/>
          <w:lang w:eastAsia="ru-RU"/>
        </w:rPr>
        <w:t>Развитие мелкой моторики подготавливает руку ребёнка к письму. Человек должен писать красиво, аккуратно. Хорошо писать помогают точные, правильные движения кисти, пальцев рук. Ребёнка надо учить их выполнять. Если есть нарушения мелкой моторики (малыш не может застегивать пуговицы, не умеет завязывать шнурки, не получаются аппликации, силуэты в рисунках угловатые, корявые), то и буквы будут выглядеть неаккуратно.</w:t>
      </w:r>
    </w:p>
    <w:p w:rsidR="00376C01" w:rsidRPr="00376C01" w:rsidRDefault="00376C01" w:rsidP="00376C01">
      <w:pPr>
        <w:shd w:val="clear" w:color="auto" w:fill="FFFFFF"/>
        <w:spacing w:after="105" w:line="240" w:lineRule="auto"/>
        <w:jc w:val="both"/>
        <w:rPr>
          <w:rFonts w:ascii="Verdana" w:eastAsia="Times New Roman" w:hAnsi="Verdana" w:cs="Times New Roman"/>
          <w:color w:val="000000"/>
          <w:sz w:val="20"/>
          <w:szCs w:val="20"/>
          <w:lang w:eastAsia="ru-RU"/>
        </w:rPr>
      </w:pPr>
      <w:r w:rsidRPr="00376C01">
        <w:rPr>
          <w:rFonts w:ascii="Verdana" w:eastAsia="Times New Roman" w:hAnsi="Verdana" w:cs="Times New Roman"/>
          <w:color w:val="000000"/>
          <w:sz w:val="20"/>
          <w:szCs w:val="20"/>
          <w:lang w:eastAsia="ru-RU"/>
        </w:rPr>
        <w:t>Таким образом, пальчиковые упражнения – главная предпосылка красивого письма.</w:t>
      </w:r>
    </w:p>
    <w:p w:rsidR="00725355" w:rsidRDefault="00725355"/>
    <w:sectPr w:rsidR="007253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01"/>
    <w:rsid w:val="00376C01"/>
    <w:rsid w:val="00725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8317B-1936-4C64-8961-EA50BD96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6C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6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9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Домашний</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Инулька</dc:creator>
  <cp:keywords/>
  <dc:description/>
  <cp:lastModifiedBy>Инулька</cp:lastModifiedBy>
  <cp:revision>1</cp:revision>
  <cp:lastPrinted>2015-04-04T12:25:00Z</cp:lastPrinted>
  <dcterms:created xsi:type="dcterms:W3CDTF">2015-04-04T12:24:00Z</dcterms:created>
  <dcterms:modified xsi:type="dcterms:W3CDTF">2015-04-04T12:26:00Z</dcterms:modified>
</cp:coreProperties>
</file>